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CF" w:rsidRPr="00B955CF" w:rsidRDefault="00B955CF" w:rsidP="00B955CF">
      <w:pPr>
        <w:tabs>
          <w:tab w:val="left" w:pos="3195"/>
          <w:tab w:val="left" w:pos="498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55CF">
        <w:rPr>
          <w:rFonts w:ascii="Times New Roman" w:eastAsia="Calibri" w:hAnsi="Times New Roman" w:cs="Times New Roman"/>
          <w:b/>
          <w:sz w:val="28"/>
          <w:szCs w:val="28"/>
        </w:rPr>
        <w:t>Оценочная карта развития (2-3 года)</w:t>
      </w:r>
    </w:p>
    <w:p w:rsidR="00B955CF" w:rsidRPr="00B955CF" w:rsidRDefault="00B955CF" w:rsidP="00B955CF">
      <w:pPr>
        <w:tabs>
          <w:tab w:val="left" w:pos="3195"/>
          <w:tab w:val="left" w:pos="498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5CF">
        <w:rPr>
          <w:rFonts w:ascii="Times New Roman" w:eastAsia="Calibri" w:hAnsi="Times New Roman" w:cs="Times New Roman"/>
          <w:sz w:val="28"/>
          <w:szCs w:val="28"/>
        </w:rPr>
        <w:t xml:space="preserve">Дата________________ Группа_____________________ Воспитатели _______________________________                                                                        </w:t>
      </w:r>
      <w:r w:rsidRPr="00B955CF">
        <w:rPr>
          <w:rFonts w:ascii="Times New Roman" w:eastAsia="Calibri" w:hAnsi="Times New Roman" w:cs="Times New Roman"/>
          <w:b/>
          <w:sz w:val="28"/>
          <w:szCs w:val="28"/>
        </w:rPr>
        <w:t>Образовательная  область «Труд»</w:t>
      </w:r>
    </w:p>
    <w:tbl>
      <w:tblPr>
        <w:tblStyle w:val="a3"/>
        <w:tblpPr w:leftFromText="180" w:rightFromText="180" w:vertAnchor="page" w:horzAnchor="margin" w:tblpY="2515"/>
        <w:tblW w:w="14850" w:type="dxa"/>
        <w:tblLayout w:type="fixed"/>
        <w:tblLook w:val="04A0" w:firstRow="1" w:lastRow="0" w:firstColumn="1" w:lastColumn="0" w:noHBand="0" w:noVBand="1"/>
      </w:tblPr>
      <w:tblGrid>
        <w:gridCol w:w="1169"/>
        <w:gridCol w:w="579"/>
        <w:gridCol w:w="49"/>
        <w:gridCol w:w="536"/>
        <w:gridCol w:w="489"/>
        <w:gridCol w:w="19"/>
        <w:gridCol w:w="665"/>
        <w:gridCol w:w="300"/>
        <w:gridCol w:w="6"/>
        <w:gridCol w:w="958"/>
        <w:gridCol w:w="425"/>
        <w:gridCol w:w="13"/>
        <w:gridCol w:w="413"/>
        <w:gridCol w:w="25"/>
        <w:gridCol w:w="400"/>
        <w:gridCol w:w="38"/>
        <w:gridCol w:w="387"/>
        <w:gridCol w:w="52"/>
        <w:gridCol w:w="355"/>
        <w:gridCol w:w="83"/>
        <w:gridCol w:w="361"/>
        <w:gridCol w:w="77"/>
        <w:gridCol w:w="362"/>
        <w:gridCol w:w="76"/>
        <w:gridCol w:w="364"/>
        <w:gridCol w:w="75"/>
        <w:gridCol w:w="364"/>
        <w:gridCol w:w="74"/>
        <w:gridCol w:w="365"/>
        <w:gridCol w:w="73"/>
        <w:gridCol w:w="366"/>
        <w:gridCol w:w="72"/>
        <w:gridCol w:w="368"/>
        <w:gridCol w:w="71"/>
        <w:gridCol w:w="368"/>
        <w:gridCol w:w="70"/>
        <w:gridCol w:w="369"/>
        <w:gridCol w:w="69"/>
        <w:gridCol w:w="375"/>
        <w:gridCol w:w="63"/>
        <w:gridCol w:w="377"/>
        <w:gridCol w:w="62"/>
        <w:gridCol w:w="377"/>
        <w:gridCol w:w="61"/>
        <w:gridCol w:w="378"/>
        <w:gridCol w:w="60"/>
        <w:gridCol w:w="379"/>
        <w:gridCol w:w="59"/>
        <w:gridCol w:w="385"/>
        <w:gridCol w:w="54"/>
        <w:gridCol w:w="385"/>
        <w:gridCol w:w="53"/>
        <w:gridCol w:w="386"/>
        <w:gridCol w:w="52"/>
        <w:gridCol w:w="439"/>
      </w:tblGrid>
      <w:tr w:rsidR="00B955CF" w:rsidRPr="00B955CF" w:rsidTr="00FA3E01">
        <w:trPr>
          <w:cantSplit/>
          <w:trHeight w:val="270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Times New Roman" w:eastAsia="Calibri" w:hAnsi="Times New Roman" w:cs="Times New Roman"/>
              </w:rPr>
            </w:pPr>
            <w:r w:rsidRPr="00B955CF">
              <w:rPr>
                <w:rFonts w:ascii="Times New Roman" w:eastAsia="Calibri" w:hAnsi="Times New Roman" w:cs="Times New Roman"/>
              </w:rPr>
              <w:lastRenderedPageBreak/>
              <w:t>1. Труд</w:t>
            </w:r>
          </w:p>
        </w:tc>
        <w:tc>
          <w:tcPr>
            <w:tcW w:w="10080" w:type="dxa"/>
            <w:gridSpan w:val="45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55CF">
              <w:rPr>
                <w:rFonts w:ascii="Calibri" w:eastAsia="Calibri" w:hAnsi="Calibri" w:cs="Times New Roman"/>
                <w:sz w:val="18"/>
                <w:szCs w:val="18"/>
              </w:rPr>
              <w:t>Часто-2 балла, Иногда- 1балл, крайне редко- 0 баллов</w:t>
            </w:r>
          </w:p>
        </w:tc>
      </w:tr>
      <w:tr w:rsidR="00B955CF" w:rsidRPr="00B955CF" w:rsidTr="00FA3E01">
        <w:trPr>
          <w:cantSplit/>
          <w:trHeight w:val="1564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55CF" w:rsidRPr="00B955CF" w:rsidRDefault="00B955CF" w:rsidP="00B955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55CF">
              <w:rPr>
                <w:rFonts w:ascii="Times New Roman" w:eastAsia="Calibri" w:hAnsi="Times New Roman" w:cs="Times New Roman"/>
              </w:rPr>
              <w:t>Ф.И.О.ребенка</w:t>
            </w: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955CF" w:rsidRPr="00B955CF" w:rsidTr="00FA3E01">
        <w:trPr>
          <w:cantSplit/>
          <w:trHeight w:val="701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  <w:r w:rsidRPr="00B955CF">
              <w:rPr>
                <w:rFonts w:ascii="Times New Roman" w:eastAsia="Calibri" w:hAnsi="Times New Roman" w:cs="Times New Roman"/>
              </w:rPr>
              <w:t xml:space="preserve">1.1. Перед прогулкой и после сна умеет самостоятельно одеваться и раздеваться в определенной последовательности ( предметы нижнего белья, колготы, шорты, брюки или юбку ) </w:t>
            </w:r>
          </w:p>
        </w:tc>
        <w:tc>
          <w:tcPr>
            <w:tcW w:w="425" w:type="dxa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955CF" w:rsidRPr="00B955CF" w:rsidTr="00FA3E01">
        <w:trPr>
          <w:cantSplit/>
          <w:trHeight w:val="701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  <w:r w:rsidRPr="00B955CF">
              <w:rPr>
                <w:rFonts w:ascii="Times New Roman" w:eastAsia="Calibri" w:hAnsi="Times New Roman" w:cs="Times New Roman"/>
              </w:rPr>
              <w:t xml:space="preserve">1.2.Указанный взрослым непорядок в одежде исправляет при небольшой помощи взрослых </w:t>
            </w:r>
          </w:p>
          <w:p w:rsidR="00B955CF" w:rsidRPr="00B955CF" w:rsidRDefault="00B955CF" w:rsidP="00B955C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955CF" w:rsidRPr="00B955CF" w:rsidTr="00FA3E01">
        <w:trPr>
          <w:cantSplit/>
          <w:trHeight w:val="701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  <w:r w:rsidRPr="00B955CF">
              <w:rPr>
                <w:rFonts w:ascii="Times New Roman" w:eastAsia="Calibri" w:hAnsi="Times New Roman" w:cs="Times New Roman"/>
              </w:rPr>
              <w:t>1.3. Самостоятельно умеет есть</w:t>
            </w:r>
          </w:p>
        </w:tc>
        <w:tc>
          <w:tcPr>
            <w:tcW w:w="425" w:type="dxa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extDirection w:val="btLr"/>
          </w:tcPr>
          <w:p w:rsidR="00B955CF" w:rsidRPr="00B955CF" w:rsidRDefault="00B955CF" w:rsidP="00B955CF">
            <w:pPr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Times New Roman" w:eastAsia="Calibri" w:hAnsi="Times New Roman" w:cs="Times New Roman"/>
              </w:rPr>
              <w:t>1.4. Выполняет элементарные отдельные поручения воспитателя, при небольшой помощи пользуется индивидуальными предметами ( носовым платком, салфеткой, полотенцем, расческой, горшком и т.д.)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270"/>
        </w:trPr>
        <w:tc>
          <w:tcPr>
            <w:tcW w:w="1797" w:type="dxa"/>
            <w:gridSpan w:val="3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Сумма баллов: </w:t>
            </w:r>
          </w:p>
        </w:tc>
        <w:tc>
          <w:tcPr>
            <w:tcW w:w="10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8-6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баллов</w:t>
            </w:r>
          </w:p>
        </w:tc>
        <w:tc>
          <w:tcPr>
            <w:tcW w:w="990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5-3 балла</w:t>
            </w:r>
          </w:p>
        </w:tc>
        <w:tc>
          <w:tcPr>
            <w:tcW w:w="958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2-0 балла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270"/>
        </w:trPr>
        <w:tc>
          <w:tcPr>
            <w:tcW w:w="1797" w:type="dxa"/>
            <w:gridSpan w:val="3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Уровневый показатель</w:t>
            </w:r>
          </w:p>
        </w:tc>
        <w:tc>
          <w:tcPr>
            <w:tcW w:w="10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Высокий </w:t>
            </w:r>
          </w:p>
        </w:tc>
        <w:tc>
          <w:tcPr>
            <w:tcW w:w="990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Средний</w:t>
            </w:r>
          </w:p>
        </w:tc>
        <w:tc>
          <w:tcPr>
            <w:tcW w:w="958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Низкий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1797" w:type="dxa"/>
            <w:gridSpan w:val="3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Присваиваемый балл:</w:t>
            </w:r>
          </w:p>
        </w:tc>
        <w:tc>
          <w:tcPr>
            <w:tcW w:w="10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2 балла</w:t>
            </w:r>
          </w:p>
        </w:tc>
        <w:tc>
          <w:tcPr>
            <w:tcW w:w="990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1 балл</w:t>
            </w:r>
          </w:p>
        </w:tc>
        <w:tc>
          <w:tcPr>
            <w:tcW w:w="958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0 баллов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559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80" w:type="dxa"/>
            <w:gridSpan w:val="45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955C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Образовательная область « Коммуникация» 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2</w:t>
            </w:r>
            <w:r w:rsidRPr="00B955CF">
              <w:rPr>
                <w:rFonts w:ascii="Calibri" w:eastAsia="Calibri" w:hAnsi="Calibri" w:cs="Times New Roman"/>
                <w:b/>
              </w:rPr>
              <w:t>.Коммуникация</w:t>
            </w:r>
          </w:p>
        </w:tc>
        <w:tc>
          <w:tcPr>
            <w:tcW w:w="10080" w:type="dxa"/>
            <w:gridSpan w:val="45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 xml:space="preserve">                       Часто-2 балла, Иногда- 1 балл, крайне редко-о баллов</w:t>
            </w:r>
          </w:p>
        </w:tc>
      </w:tr>
      <w:tr w:rsidR="00B955CF" w:rsidRPr="00B955CF" w:rsidTr="00FA3E01">
        <w:trPr>
          <w:trHeight w:val="150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Ф. И. О. ребенка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2.1. Проявляет интерес  к  действиям сверстников, может им подражать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2.2. Использует вежливые слова ( спасибо, пожалуйста) или невербальные средства (улыбка, жест) при общении со сверстниками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 xml:space="preserve">2.3. При возникновении конфликта может пожаловаться на сверстника( отнимает), на неудобство ( устал, замерз) 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80" w:type="dxa"/>
            <w:gridSpan w:val="45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Да- 1балл, нет – 0 баллов</w:t>
            </w:r>
          </w:p>
        </w:tc>
      </w:tr>
      <w:tr w:rsidR="00B955CF" w:rsidRPr="00B955CF" w:rsidTr="00FA3E01">
        <w:trPr>
          <w:trHeight w:val="270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2.4.</w:t>
            </w:r>
            <w:r w:rsidRPr="00B955CF">
              <w:rPr>
                <w:rFonts w:ascii="Calibri" w:eastAsia="Calibri" w:hAnsi="Calibri" w:cs="Times New Roman"/>
              </w:rPr>
              <w:t>Слушает небольшие рассказы и отвечает на вопросы взрослого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270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2.5. использует все части речи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2.6. </w:t>
            </w:r>
            <w:r w:rsidRPr="00B955CF">
              <w:rPr>
                <w:rFonts w:ascii="Calibri" w:eastAsia="Calibri" w:hAnsi="Calibri" w:cs="Times New Roman"/>
              </w:rPr>
              <w:t>Использует простые не распространенные предложения</w:t>
            </w:r>
            <w:r w:rsidRPr="00B955C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2.8. Использует предложения с однородными членами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2.8.</w:t>
            </w:r>
            <w:r w:rsidRPr="00B955CF">
              <w:rPr>
                <w:rFonts w:ascii="Calibri" w:eastAsia="Calibri" w:hAnsi="Calibri" w:cs="Times New Roman"/>
              </w:rPr>
              <w:t xml:space="preserve"> Коммуникация со взрослым: проявляет заинтересованность в общении со взрослым, касающиеся ближайшего окружения, пытаясь привлечь его внимание своим рассказом- </w:t>
            </w:r>
            <w:r w:rsidRPr="00B955CF">
              <w:rPr>
                <w:rFonts w:ascii="Calibri" w:eastAsia="Calibri" w:hAnsi="Calibri" w:cs="Times New Roman"/>
                <w:b/>
              </w:rPr>
              <w:t xml:space="preserve">2 балла; </w:t>
            </w:r>
            <w:r w:rsidRPr="00B955CF">
              <w:rPr>
                <w:rFonts w:ascii="Calibri" w:eastAsia="Calibri" w:hAnsi="Calibri" w:cs="Times New Roman"/>
              </w:rPr>
              <w:t xml:space="preserve">Игнорирует задание, рассказывает о том, что у него есть, что умеет делать, что знает и т.п.- </w:t>
            </w:r>
            <w:r w:rsidRPr="00B955CF">
              <w:rPr>
                <w:rFonts w:ascii="Calibri" w:eastAsia="Calibri" w:hAnsi="Calibri" w:cs="Times New Roman"/>
                <w:b/>
              </w:rPr>
              <w:t>о баллов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1169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Сумма баллов:</w:t>
            </w:r>
          </w:p>
        </w:tc>
        <w:tc>
          <w:tcPr>
            <w:tcW w:w="1164" w:type="dxa"/>
            <w:gridSpan w:val="3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11-9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баллов</w:t>
            </w:r>
          </w:p>
        </w:tc>
        <w:tc>
          <w:tcPr>
            <w:tcW w:w="1173" w:type="dxa"/>
            <w:gridSpan w:val="3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8-4 балла</w:t>
            </w:r>
          </w:p>
        </w:tc>
        <w:tc>
          <w:tcPr>
            <w:tcW w:w="1264" w:type="dxa"/>
            <w:gridSpan w:val="3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2-0 балла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lastRenderedPageBreak/>
              <w:t>Уровневый показатель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Высокий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Средний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Низкий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Присваиваемый балл: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2 балла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1 балл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0 баллов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14850" w:type="dxa"/>
            <w:gridSpan w:val="55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955CF">
              <w:rPr>
                <w:rFonts w:ascii="Calibri" w:eastAsia="Calibri" w:hAnsi="Calibri" w:cs="Times New Roman"/>
                <w:b/>
                <w:sz w:val="28"/>
                <w:szCs w:val="28"/>
              </w:rPr>
              <w:t>Образовательная область «Познание»</w:t>
            </w:r>
          </w:p>
        </w:tc>
      </w:tr>
      <w:tr w:rsidR="00B955CF" w:rsidRPr="00B955CF" w:rsidTr="00FA3E01">
        <w:trPr>
          <w:trHeight w:val="1834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</w:rPr>
            </w:pPr>
          </w:p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</w:rPr>
            </w:pPr>
          </w:p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</w:rPr>
            </w:pPr>
          </w:p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Ф. И. О. ребенка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3. Познание</w:t>
            </w:r>
          </w:p>
        </w:tc>
        <w:tc>
          <w:tcPr>
            <w:tcW w:w="10080" w:type="dxa"/>
            <w:gridSpan w:val="45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Задание выполнено без ошибок и проб или допущены 1-2 ошибки-</w:t>
            </w:r>
            <w:r w:rsidRPr="00B955CF">
              <w:rPr>
                <w:rFonts w:ascii="Calibri" w:eastAsia="Calibri" w:hAnsi="Calibri" w:cs="Times New Roman"/>
                <w:b/>
              </w:rPr>
              <w:t xml:space="preserve">2 балла; </w:t>
            </w:r>
            <w:r w:rsidRPr="00B955CF">
              <w:rPr>
                <w:rFonts w:ascii="Calibri" w:eastAsia="Calibri" w:hAnsi="Calibri" w:cs="Times New Roman"/>
              </w:rPr>
              <w:t xml:space="preserve">Верно выполнено около  половины задания </w:t>
            </w:r>
            <w:r w:rsidRPr="00B955CF">
              <w:rPr>
                <w:rFonts w:ascii="Calibri" w:eastAsia="Calibri" w:hAnsi="Calibri" w:cs="Times New Roman"/>
                <w:b/>
              </w:rPr>
              <w:t xml:space="preserve">-1 балл, </w:t>
            </w:r>
            <w:r w:rsidRPr="00B955CF">
              <w:rPr>
                <w:rFonts w:ascii="Calibri" w:eastAsia="Calibri" w:hAnsi="Calibri" w:cs="Times New Roman"/>
              </w:rPr>
              <w:t>Задание не выполнено или найдено 1-2 правильных решения (пробы)-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0 баллов</w:t>
            </w: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3.1. Сенсорное развитие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</w:rPr>
              <w:t xml:space="preserve">3.1.1.Цвет 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3.1.2. Форма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</w:rPr>
              <w:t>3.1.3. Величина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</w:rPr>
              <w:t>3.2. Продуктивная деятельность( конструирование) Образец воспроизводится правильно, допускаются 1-2 целенаправленные пробы-</w:t>
            </w:r>
            <w:r w:rsidRPr="00B955CF">
              <w:rPr>
                <w:rFonts w:ascii="Calibri" w:eastAsia="Calibri" w:hAnsi="Calibri" w:cs="Times New Roman"/>
                <w:b/>
              </w:rPr>
              <w:t xml:space="preserve">2 балла; </w:t>
            </w:r>
            <w:r w:rsidRPr="00B955CF">
              <w:rPr>
                <w:rFonts w:ascii="Calibri" w:eastAsia="Calibri" w:hAnsi="Calibri" w:cs="Times New Roman"/>
              </w:rPr>
              <w:t>образец воспроизводится с многочисленными пробами-</w:t>
            </w:r>
            <w:r w:rsidRPr="00B955CF">
              <w:rPr>
                <w:rFonts w:ascii="Calibri" w:eastAsia="Calibri" w:hAnsi="Calibri" w:cs="Times New Roman"/>
                <w:b/>
              </w:rPr>
              <w:t xml:space="preserve">1 балл; </w:t>
            </w:r>
            <w:r w:rsidRPr="00B955CF">
              <w:rPr>
                <w:rFonts w:ascii="Calibri" w:eastAsia="Calibri" w:hAnsi="Calibri" w:cs="Times New Roman"/>
              </w:rPr>
              <w:t>Образец не воспроизводится или постройка выполнена с ошибками-</w:t>
            </w:r>
            <w:r w:rsidRPr="00B955CF">
              <w:rPr>
                <w:rFonts w:ascii="Calibri" w:eastAsia="Calibri" w:hAnsi="Calibri" w:cs="Times New Roman"/>
                <w:b/>
              </w:rPr>
              <w:t>0 баллов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</w:rPr>
              <w:t>3.3.</w:t>
            </w:r>
            <w:r w:rsidRPr="00B955CF">
              <w:rPr>
                <w:rFonts w:ascii="Calibri" w:eastAsia="Calibri" w:hAnsi="Calibri" w:cs="Times New Roman"/>
                <w:b/>
              </w:rPr>
              <w:t xml:space="preserve"> Математика</w:t>
            </w:r>
          </w:p>
        </w:tc>
        <w:tc>
          <w:tcPr>
            <w:tcW w:w="10080" w:type="dxa"/>
            <w:gridSpan w:val="45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Да- 1 балл, нет -0 баллов</w:t>
            </w: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3.3.1.составлять при помощи взрослого группы из однородных предметов и выделять один предмет из группы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3.3.2. Различать круг, квадрат, треугольник, предметы, имеющие углы и круглую форму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lastRenderedPageBreak/>
              <w:t>3.3.3. Понимает смысл слов , использует элементарные временные ориентировки в частях суток и времени года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955CF" w:rsidRPr="00B955CF" w:rsidTr="00FA3E01"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3.3.4. Может определить количественное соотношение двух групп предметов: больше-меньше, столько же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955CF" w:rsidRPr="00B955CF" w:rsidTr="00FA3E01"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Сумма баллов: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12-9 баллов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8-4 балла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3-0 баллов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Уровневый показатель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Высокий 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Средний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Низкий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Присваив.балл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2 балла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1 балл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0 бал.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555"/>
        </w:trPr>
        <w:tc>
          <w:tcPr>
            <w:tcW w:w="14850" w:type="dxa"/>
            <w:gridSpan w:val="55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955CF">
              <w:rPr>
                <w:rFonts w:ascii="Calibri" w:eastAsia="Calibri" w:hAnsi="Calibri" w:cs="Times New Roman"/>
                <w:b/>
                <w:sz w:val="28"/>
                <w:szCs w:val="28"/>
              </w:rPr>
              <w:t>Игровая деятельность</w:t>
            </w:r>
          </w:p>
        </w:tc>
      </w:tr>
      <w:tr w:rsidR="00B955CF" w:rsidRPr="00B955CF" w:rsidTr="00FA3E01">
        <w:trPr>
          <w:trHeight w:val="705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4. Игровая деятельность</w:t>
            </w:r>
          </w:p>
        </w:tc>
        <w:tc>
          <w:tcPr>
            <w:tcW w:w="10080" w:type="dxa"/>
            <w:gridSpan w:val="45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Часто -2 балла, Иногда- 1 балл, крайне редко- 0 баллов</w:t>
            </w:r>
          </w:p>
        </w:tc>
      </w:tr>
      <w:tr w:rsidR="00B955CF" w:rsidRPr="00B955CF" w:rsidTr="00FA3E01">
        <w:trPr>
          <w:trHeight w:val="2259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</w:p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Ф. И. О. ребенка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4.1. </w:t>
            </w:r>
            <w:r w:rsidRPr="00B955CF">
              <w:rPr>
                <w:rFonts w:ascii="Calibri" w:eastAsia="Calibri" w:hAnsi="Calibri" w:cs="Times New Roman"/>
              </w:rPr>
              <w:t>Выполняет в игре несложные  роли  и осуществляет игровые действия от имени игрового персонажа, имеет любимый игровой сюжет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4.2.</w:t>
            </w:r>
            <w:r w:rsidRPr="00B955CF">
              <w:rPr>
                <w:rFonts w:ascii="Calibri" w:eastAsia="Calibri" w:hAnsi="Calibri" w:cs="Times New Roman"/>
              </w:rPr>
              <w:t xml:space="preserve"> Воспроизводит несложные образцы социального поведения взрослых и детей (окружающих взрослых, персонажей литературных произведений, мультфильмов и др.)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lastRenderedPageBreak/>
              <w:t xml:space="preserve">4.3. </w:t>
            </w:r>
            <w:r w:rsidRPr="00B955CF">
              <w:rPr>
                <w:rFonts w:ascii="Calibri" w:eastAsia="Calibri" w:hAnsi="Calibri" w:cs="Times New Roman"/>
              </w:rPr>
              <w:t>Выполняет 2-3  взаимосвязанных игровых действий ( умыл и одел куклу, накормил ее, уложил спать и др.), используя соответствующие предметы и игрушки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4.4. </w:t>
            </w:r>
            <w:r w:rsidRPr="00B955CF">
              <w:rPr>
                <w:rFonts w:ascii="Calibri" w:eastAsia="Calibri" w:hAnsi="Calibri" w:cs="Times New Roman"/>
              </w:rPr>
              <w:t>Может играть с двумя-тремя детьми, к которым испытывает симпатию, не толкая, не отнимая игрушек и предметов и др.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Сумма баллов: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8-6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баллов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5-3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балла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2-0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баллов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Уровневый 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показатель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Высокий 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Средний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Низкий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861"/>
        </w:trPr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Присваиваемый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Балл: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2 балла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1 балл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0 бал.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889"/>
        </w:trPr>
        <w:tc>
          <w:tcPr>
            <w:tcW w:w="14850" w:type="dxa"/>
            <w:gridSpan w:val="55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955CF">
              <w:rPr>
                <w:rFonts w:ascii="Calibri" w:eastAsia="Calibri" w:hAnsi="Calibri" w:cs="Times New Roman"/>
                <w:b/>
                <w:sz w:val="28"/>
                <w:szCs w:val="28"/>
              </w:rPr>
              <w:t>Образовательная область «музыка»</w:t>
            </w: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5. Музыка</w:t>
            </w:r>
          </w:p>
        </w:tc>
        <w:tc>
          <w:tcPr>
            <w:tcW w:w="10080" w:type="dxa"/>
            <w:gridSpan w:val="45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Да- 1 балл,    Нет-  0 баллов</w:t>
            </w:r>
          </w:p>
        </w:tc>
      </w:tr>
      <w:tr w:rsidR="00B955CF" w:rsidRPr="00B955CF" w:rsidTr="00FA3E01">
        <w:trPr>
          <w:trHeight w:val="1848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</w:p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Ф.И.О ребенка</w:t>
            </w: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8" w:type="dxa"/>
            <w:gridSpan w:val="2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" w:type="dxa"/>
          </w:tcPr>
          <w:p w:rsidR="00B955CF" w:rsidRPr="00B955CF" w:rsidRDefault="00B955CF" w:rsidP="00B955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5.1.Проявляет интерес к музыке, любит ее слушать, </w:t>
            </w:r>
            <w:r w:rsidRPr="00B955CF">
              <w:rPr>
                <w:rFonts w:ascii="Calibri" w:eastAsia="Calibri" w:hAnsi="Calibri" w:cs="Times New Roman"/>
              </w:rPr>
              <w:t>подпевает элементарные  слоги, слова песенок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5.2.</w:t>
            </w:r>
            <w:r w:rsidRPr="00B955CF">
              <w:rPr>
                <w:rFonts w:ascii="Calibri" w:eastAsia="Calibri" w:hAnsi="Calibri" w:cs="Times New Roman"/>
              </w:rPr>
              <w:t xml:space="preserve"> Двигается под музыку, выполняет простые танцевальные и игровые движения  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5.3. </w:t>
            </w:r>
            <w:r w:rsidRPr="00B955CF">
              <w:rPr>
                <w:rFonts w:ascii="Calibri" w:eastAsia="Calibri" w:hAnsi="Calibri" w:cs="Times New Roman"/>
              </w:rPr>
              <w:t>Эмоционально откликается на музыку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5.4.</w:t>
            </w:r>
            <w:r w:rsidRPr="00B955CF">
              <w:rPr>
                <w:rFonts w:ascii="Calibri" w:eastAsia="Calibri" w:hAnsi="Calibri" w:cs="Times New Roman"/>
              </w:rPr>
              <w:t xml:space="preserve"> Различает звуки по высоте (тону: высокий-низкий)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4770" w:type="dxa"/>
            <w:gridSpan w:val="10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  <w:b/>
              </w:rPr>
              <w:lastRenderedPageBreak/>
              <w:t>5.5</w:t>
            </w:r>
            <w:r w:rsidRPr="00B955CF">
              <w:rPr>
                <w:rFonts w:ascii="Calibri" w:eastAsia="Calibri" w:hAnsi="Calibri" w:cs="Times New Roman"/>
              </w:rPr>
              <w:t xml:space="preserve">.Различает характер музыки (веселая-грустная) 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Сумма баллов: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5-4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баллов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3-2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балла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 xml:space="preserve">1-0 </w:t>
            </w:r>
          </w:p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баллов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Уровневый показатель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Высокий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Средний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Низкий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  <w:tr w:rsidR="00B955CF" w:rsidRPr="00B955CF" w:rsidTr="00FA3E01">
        <w:trPr>
          <w:trHeight w:val="353"/>
        </w:trPr>
        <w:tc>
          <w:tcPr>
            <w:tcW w:w="1748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Присваиваемый балл:</w:t>
            </w:r>
          </w:p>
        </w:tc>
        <w:tc>
          <w:tcPr>
            <w:tcW w:w="1093" w:type="dxa"/>
            <w:gridSpan w:val="4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2 балла</w:t>
            </w:r>
          </w:p>
        </w:tc>
        <w:tc>
          <w:tcPr>
            <w:tcW w:w="96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  <w:b/>
              </w:rPr>
            </w:pPr>
            <w:r w:rsidRPr="00B955CF">
              <w:rPr>
                <w:rFonts w:ascii="Calibri" w:eastAsia="Calibri" w:hAnsi="Calibri" w:cs="Times New Roman"/>
                <w:b/>
              </w:rPr>
              <w:t>1 балл</w:t>
            </w:r>
          </w:p>
        </w:tc>
        <w:tc>
          <w:tcPr>
            <w:tcW w:w="96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  <w:r w:rsidRPr="00B955CF">
              <w:rPr>
                <w:rFonts w:ascii="Calibri" w:eastAsia="Calibri" w:hAnsi="Calibri" w:cs="Times New Roman"/>
              </w:rPr>
              <w:t>0 бал.</w:t>
            </w:r>
          </w:p>
        </w:tc>
        <w:tc>
          <w:tcPr>
            <w:tcW w:w="425" w:type="dxa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gridSpan w:val="2"/>
          </w:tcPr>
          <w:p w:rsidR="00B955CF" w:rsidRPr="00B955CF" w:rsidRDefault="00B955CF" w:rsidP="00B955CF">
            <w:pPr>
              <w:rPr>
                <w:rFonts w:ascii="Calibri" w:eastAsia="Calibri" w:hAnsi="Calibri" w:cs="Times New Roman"/>
              </w:rPr>
            </w:pPr>
          </w:p>
        </w:tc>
      </w:tr>
    </w:tbl>
    <w:p w:rsidR="00B955CF" w:rsidRPr="00B955CF" w:rsidRDefault="00B955CF" w:rsidP="00B955CF">
      <w:pPr>
        <w:tabs>
          <w:tab w:val="left" w:pos="3195"/>
          <w:tab w:val="left" w:pos="49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5CF" w:rsidRPr="00B955CF" w:rsidRDefault="00B955CF" w:rsidP="00B955CF">
      <w:pPr>
        <w:tabs>
          <w:tab w:val="left" w:pos="3195"/>
          <w:tab w:val="left" w:pos="49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5CF" w:rsidRPr="00B955CF" w:rsidRDefault="00B955CF" w:rsidP="00B955CF">
      <w:pPr>
        <w:tabs>
          <w:tab w:val="left" w:pos="3195"/>
          <w:tab w:val="left" w:pos="498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A7B">
        <w:rPr>
          <w:rFonts w:ascii="Times New Roman" w:eastAsia="Times New Roman" w:hAnsi="Times New Roman" w:cs="Times New Roman"/>
          <w:sz w:val="28"/>
          <w:szCs w:val="28"/>
        </w:rPr>
        <w:t>Определение уровня развития основных интегративных качеств (2-3 года)         Таблица 2</w:t>
      </w:r>
    </w:p>
    <w:p w:rsidR="00851A7B" w:rsidRPr="00851A7B" w:rsidRDefault="00851A7B" w:rsidP="00851A7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7B">
        <w:rPr>
          <w:rFonts w:ascii="Times New Roman" w:eastAsia="Times New Roman" w:hAnsi="Times New Roman" w:cs="Times New Roman"/>
          <w:sz w:val="28"/>
          <w:szCs w:val="28"/>
        </w:rPr>
        <w:t>Дата______________  группа_________________ Воспитатели__________________________</w:t>
      </w:r>
    </w:p>
    <w:p w:rsidR="00851A7B" w:rsidRPr="00851A7B" w:rsidRDefault="00851A7B" w:rsidP="00851A7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771"/>
        <w:gridCol w:w="849"/>
        <w:gridCol w:w="154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</w:tblGrid>
      <w:tr w:rsidR="00851A7B" w:rsidRPr="00851A7B" w:rsidTr="00440880">
        <w:trPr>
          <w:trHeight w:val="1028"/>
        </w:trPr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Интегративное качество</w:t>
            </w:r>
          </w:p>
        </w:tc>
        <w:tc>
          <w:tcPr>
            <w:tcW w:w="2391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полученных баллов каждого интегративного качества</w:t>
            </w:r>
          </w:p>
        </w:tc>
        <w:tc>
          <w:tcPr>
            <w:tcW w:w="2392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9–12 баллов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4–8 баллов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0–3 балла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6–8 баллов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3–5 баллов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0–2 балла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6–8 баллов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3–5 баллов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0–2 балла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6–8 баллов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3–5 баллов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0–2 балла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11–15 баллов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5–10 баллов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0–4 балла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8–10 баллов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3–7 баллов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0–2 балла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Уровневые показатели: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 развития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A7B" w:rsidRPr="00851A7B" w:rsidTr="00440880">
        <w:tc>
          <w:tcPr>
            <w:tcW w:w="478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 уровневого показателя:</w:t>
            </w:r>
          </w:p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(этот балл заносится в строку «Уровневый показатель»)</w:t>
            </w: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1620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1A7B" w:rsidRPr="00851A7B" w:rsidRDefault="00851A7B" w:rsidP="00851A7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51A7B" w:rsidRPr="00851A7B" w:rsidRDefault="00851A7B" w:rsidP="00851A7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7B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развитие                                                           таблица № 1(2-3года)</w:t>
      </w:r>
    </w:p>
    <w:p w:rsidR="00851A7B" w:rsidRPr="00851A7B" w:rsidRDefault="00851A7B" w:rsidP="00851A7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51A7B">
        <w:rPr>
          <w:rFonts w:ascii="Times New Roman" w:eastAsia="Times New Roman" w:hAnsi="Times New Roman" w:cs="Times New Roman"/>
          <w:sz w:val="28"/>
          <w:szCs w:val="28"/>
        </w:rPr>
        <w:t>Дата____________________ Группа__________ Воспитатели________________________________</w:t>
      </w:r>
    </w:p>
    <w:p w:rsidR="00851A7B" w:rsidRPr="00851A7B" w:rsidRDefault="00851A7B" w:rsidP="00851A7B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"/>
        <w:gridCol w:w="3678"/>
        <w:gridCol w:w="992"/>
        <w:gridCol w:w="709"/>
        <w:gridCol w:w="1556"/>
        <w:gridCol w:w="145"/>
        <w:gridCol w:w="1276"/>
        <w:gridCol w:w="326"/>
        <w:gridCol w:w="326"/>
        <w:gridCol w:w="340"/>
        <w:gridCol w:w="31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Характеристики интегративных качеств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 И. ребенка</w:t>
            </w: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1952"/>
        </w:trPr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1.Любознательный, активный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Частота проявления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Часто                           Иногда                       Редко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1230"/>
        </w:trPr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интересы: Проявляет интерес к новым внешне ярким и привлекательным предметам (игрушкам, дидактическим играм и т.п.) замечает новое, при восприятии необычного проявляет чувство удивления, которое побуждает к действию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1230"/>
        </w:trPr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интересы: задает часто вопросы (кто, куда, где), выслушивает ответ взрослого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675"/>
        </w:trPr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экспериментирование: пытается самостоятельно установить предметные характеристики  объектов, привлекает взрослого к содействию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20"/>
        </w:trPr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Самостоятельность: действует в повседневной жизни, инициирует разные виды детской деятельности, может сам занять себя на время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1412"/>
        </w:trPr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за помощью к взрослому: обращается за помощью в ситуациях реальных затруднений. Содействует в преодолении затруднений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образ-м процессе: с удовольствием посещает детский сад, с </w:t>
            </w: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интересом участвует в мероприятиях, проявляет инициативу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Сумма баллов: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50"/>
        </w:trPr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Уровневый показатель: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8895" w:type="dxa"/>
            <w:gridSpan w:val="8"/>
          </w:tcPr>
          <w:p w:rsidR="00851A7B" w:rsidRPr="00851A7B" w:rsidRDefault="00851A7B" w:rsidP="00851A7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2.Эмоционально отзывчивый</w:t>
            </w:r>
          </w:p>
        </w:tc>
        <w:tc>
          <w:tcPr>
            <w:tcW w:w="6520" w:type="dxa"/>
            <w:gridSpan w:val="20"/>
          </w:tcPr>
          <w:p w:rsidR="00851A7B" w:rsidRPr="00851A7B" w:rsidRDefault="00851A7B" w:rsidP="00851A7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Отклик на эмоции близких людей и друзей: замечает эмоциональные состояния других людей, откликается на переживания 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Сопереживание персонажам сксзок, рассказов: отличает добрых и злых персонажей, выражает к ним положительное отношение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Эмоциональное реагирование на произведения изобразит-го искусства, муз-е и худ е произведения: радуется при восприятии, интересуется ими, любуется красивым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Эмоциональное реагирование на мир природы: дает простые эмоции (нравится, красиво), замечает красоту в природе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баллов: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50"/>
        </w:trPr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Уровневый показатель: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940"/>
        </w:trPr>
        <w:tc>
          <w:tcPr>
            <w:tcW w:w="8895" w:type="dxa"/>
            <w:gridSpan w:val="8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3.Овладевший средствами общения и способами взаимодействия со взрослыми и сверстниками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общении со взрослым умеет делиться своими впечатлениями, может в случае проблемной ситуации обратиться к взрослому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общении со сверстниками умеет играть рядом, не мешая им. Проявляет интерес к совместным играм небольшими группами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культурой общения: речь становится полноценным средством общения, умеет в быту, в играх посредством речи налаживать контакты со сверстниками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продуктивных видах деятельности проявляет заинтересованность в сотрудничестве со взрослым как с партнером (участвует в обсуждении, прислушивается к замечаниям и предложениям)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баллов: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50"/>
        </w:trPr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Уровневый показатель: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8895" w:type="dxa"/>
            <w:gridSpan w:val="8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Способный самостоятельно или после  напоминания со стороны взрослого соблюдать элементарные правила поведения во время еды, умывания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Огорчается, если ему делают замечание по поводу несоблюдения правил поведения, обращения с предметами, организации индивидуальной и совместной  деятельности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правила элементарной вежливости, самостоятельно или после напоминания говорит «Спасибо», «Здравствуйте» и т.п.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Обращает внимание взрослого на нарушения правил поведения и взаимодействия другими детьми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50"/>
        </w:trPr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Уровневый показатель: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19"/>
        </w:trPr>
        <w:tc>
          <w:tcPr>
            <w:tcW w:w="8895" w:type="dxa"/>
            <w:gridSpan w:val="8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5.Способный решать интеллектуальные и личностные задачи (проблемы), адекватные возрасту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Стремиться самостоятельно выполнять элементарные поручения (убрать </w:t>
            </w: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игрушки, разложить материалы к занятиям)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 разные способы обследования предметов, включая простейшие опыты, экспериментирует с предметами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Способен устанавливать простейшие связи между предметами и явлениями, делать простейшие обобщения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Проявляет желание сооружать            постройки по собственному замыслу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В игровой деятельности ориентируется на конкретные образцы социального поведения  (знакомых ему взрослых, персонажей литературных произведений, мультфильмов и др.)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Ориентируется в помещении группы и участка детского сада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Способный договариваться с партнерами по взаимодействию (со взрослым и со сверстником), проявляет желание самостоятельно подбирать игрушки для игры 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Обращается ко взрослому в случаях затруднений в деятельности, во взаимодействии и пр., а также когда ему </w:t>
            </w: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 получить новую информацию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 баллов: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50"/>
        </w:trPr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Уровневый показатель: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8895" w:type="dxa"/>
            <w:gridSpan w:val="8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6.Имеющий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представление о некоторых своих индивидуальных качествах и особенностях как мальчика или девочки, члена семьи, группы детского сада и др (знает свое имя, свой пол).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и называет членов своей семьи, их имена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название родного города (поселка)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20"/>
        </w:trPr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мире и о культуре: знает некоторые игры, игрушки и произведения фольклора народов; названия и правила употребления предметов ближайшего окружения, особенности их строения и назначение частей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300"/>
        </w:trPr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78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о природе: знает о растениях(2-3 названия овощей, фруктов и т.п.) животных (2-3 названия </w:t>
            </w: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диких и дом.) птиц и сезонные изменения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балла</w:t>
            </w:r>
          </w:p>
        </w:tc>
        <w:tc>
          <w:tcPr>
            <w:tcW w:w="170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27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Сумма баллов: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rPr>
          <w:trHeight w:val="450"/>
        </w:trPr>
        <w:tc>
          <w:tcPr>
            <w:tcW w:w="4217" w:type="dxa"/>
            <w:gridSpan w:val="3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Уровневый показатель:</w:t>
            </w:r>
          </w:p>
        </w:tc>
        <w:tc>
          <w:tcPr>
            <w:tcW w:w="4678" w:type="dxa"/>
            <w:gridSpan w:val="5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8895" w:type="dxa"/>
            <w:gridSpan w:val="8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7.Овладевший универсальными предпосылками учебной деятельности. (только два уровня)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209" w:type="dxa"/>
            <w:gridSpan w:val="4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42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670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простейшие навыки организованного поведения в детском саду, дома и на улице</w:t>
            </w:r>
          </w:p>
        </w:tc>
        <w:tc>
          <w:tcPr>
            <w:tcW w:w="226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A7B" w:rsidRPr="00851A7B" w:rsidTr="00440880">
        <w:tc>
          <w:tcPr>
            <w:tcW w:w="539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670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Слушает взрослого и выполняет его простейшие поручения</w:t>
            </w:r>
          </w:p>
        </w:tc>
        <w:tc>
          <w:tcPr>
            <w:tcW w:w="2265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1" w:type="dxa"/>
            <w:gridSpan w:val="2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баллов </w:t>
            </w: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851A7B" w:rsidRPr="00851A7B" w:rsidRDefault="00851A7B" w:rsidP="00851A7B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A7B" w:rsidRPr="00851A7B" w:rsidRDefault="00851A7B" w:rsidP="00851A7B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851A7B">
        <w:rPr>
          <w:rFonts w:ascii="Times New Roman" w:eastAsia="Times New Roman" w:hAnsi="Times New Roman" w:cs="Times New Roman"/>
          <w:sz w:val="28"/>
          <w:szCs w:val="28"/>
        </w:rPr>
        <w:t xml:space="preserve">                  Определение уровня развития основных интегративных качеств (2-3года)                             Таблица 3</w:t>
      </w:r>
    </w:p>
    <w:p w:rsidR="00851A7B" w:rsidRPr="00851A7B" w:rsidRDefault="00851A7B" w:rsidP="00851A7B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A7B">
        <w:rPr>
          <w:rFonts w:ascii="Times New Roman" w:eastAsia="Times New Roman" w:hAnsi="Times New Roman" w:cs="Times New Roman"/>
          <w:sz w:val="28"/>
          <w:szCs w:val="28"/>
        </w:rPr>
        <w:t>Дата______________  группа_________________ Воспитатели__________________________</w:t>
      </w:r>
    </w:p>
    <w:p w:rsidR="00851A7B" w:rsidRPr="00851A7B" w:rsidRDefault="00851A7B" w:rsidP="00851A7B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A7B" w:rsidRPr="00851A7B" w:rsidRDefault="00851A7B" w:rsidP="00851A7B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A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031"/>
        <w:gridCol w:w="1489"/>
        <w:gridCol w:w="154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</w:tblGrid>
      <w:tr w:rsidR="00851A7B" w:rsidRPr="00851A7B" w:rsidTr="00440880">
        <w:tc>
          <w:tcPr>
            <w:tcW w:w="350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3031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уровневых показателей всех интегративных качеств</w:t>
            </w:r>
          </w:p>
        </w:tc>
        <w:tc>
          <w:tcPr>
            <w:tcW w:w="3032" w:type="dxa"/>
            <w:gridSpan w:val="2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A7B" w:rsidRPr="00851A7B" w:rsidTr="00440880">
        <w:trPr>
          <w:trHeight w:val="420"/>
        </w:trPr>
        <w:tc>
          <w:tcPr>
            <w:tcW w:w="350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показатель освоения ребенком основных интегративных качеств (7 из 9) (возраст 2-3года)</w:t>
            </w:r>
          </w:p>
        </w:tc>
        <w:tc>
          <w:tcPr>
            <w:tcW w:w="3031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10–14 баллов</w:t>
            </w:r>
          </w:p>
        </w:tc>
        <w:tc>
          <w:tcPr>
            <w:tcW w:w="1489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5–9 баллов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sz w:val="24"/>
                <w:szCs w:val="24"/>
              </w:rPr>
              <w:t>0–4 балла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7B" w:rsidRPr="00851A7B" w:rsidTr="00440880">
        <w:trPr>
          <w:trHeight w:val="1431"/>
        </w:trPr>
        <w:tc>
          <w:tcPr>
            <w:tcW w:w="3508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уровень развития интегративных качеств</w:t>
            </w:r>
          </w:p>
        </w:tc>
        <w:tc>
          <w:tcPr>
            <w:tcW w:w="3031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1489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154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 развития</w:t>
            </w: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851A7B" w:rsidRPr="00851A7B" w:rsidRDefault="00851A7B" w:rsidP="00851A7B">
            <w:pPr>
              <w:spacing w:after="20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1A7B" w:rsidRPr="00851A7B" w:rsidRDefault="00851A7B" w:rsidP="00851A7B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1A7B" w:rsidRPr="00851A7B" w:rsidRDefault="00851A7B" w:rsidP="00851A7B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775A" w:rsidRDefault="004D775A">
      <w:bookmarkStart w:id="0" w:name="_GoBack"/>
      <w:bookmarkEnd w:id="0"/>
    </w:p>
    <w:sectPr w:rsidR="004D775A" w:rsidSect="00B95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F"/>
    <w:rsid w:val="004D775A"/>
    <w:rsid w:val="00851A7B"/>
    <w:rsid w:val="00B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A1B3-566E-43BC-880C-85C1752B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55CF"/>
  </w:style>
  <w:style w:type="table" w:styleId="a3">
    <w:name w:val="Table Grid"/>
    <w:basedOn w:val="a1"/>
    <w:uiPriority w:val="59"/>
    <w:rsid w:val="00B9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5CF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85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2018-09-14T15:28:00Z</dcterms:created>
  <dcterms:modified xsi:type="dcterms:W3CDTF">2018-09-14T15:31:00Z</dcterms:modified>
</cp:coreProperties>
</file>