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детский сад </w:t>
      </w:r>
      <w:r>
        <w:rPr>
          <w:rFonts w:ascii="Times New Roman" w:hAnsi="Times New Roman"/>
        </w:rPr>
        <w:t>«Солнышко»</w:t>
      </w: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sz w:val="36"/>
          <w:szCs w:val="36"/>
        </w:rPr>
      </w:pPr>
    </w:p>
    <w:p>
      <w:pPr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rPr>
          <w:rFonts w:ascii="Times New Roman" w:hAnsi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</w:t>
      </w:r>
      <w:r>
        <w:rPr>
          <w:rFonts w:ascii="Times New Roman" w:hAnsi="Times New Roman"/>
          <w:sz w:val="36"/>
          <w:szCs w:val="36"/>
        </w:rPr>
        <w:t xml:space="preserve"> интегрированного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занятия </w:t>
      </w:r>
    </w:p>
    <w:p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ознакомлению с окружа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ю</w:t>
      </w:r>
      <w:r>
        <w:rPr>
          <w:rFonts w:ascii="Times New Roman" w:hAnsi="Times New Roman"/>
          <w:sz w:val="36"/>
          <w:szCs w:val="36"/>
        </w:rPr>
        <w:t>щим миром</w:t>
      </w:r>
    </w:p>
    <w:p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«В саду – огороде поспели овощи и фрукты»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(В старшей группе)</w:t>
      </w:r>
    </w:p>
    <w:p>
      <w:pPr>
        <w:spacing w:line="360" w:lineRule="auto"/>
        <w:jc w:val="center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NoSpacing"/>
        <w:spacing w:line="276" w:lineRule="auto"/>
        <w:rPr>
          <w:rFonts w:ascii="Times New Roman" w:cs="Times New Roman" w:hAnsi="Times New Roman"/>
          <w:sz w:val="26"/>
          <w:szCs w:val="26"/>
          <w:u w:val="single"/>
        </w:rPr>
      </w:pPr>
    </w:p>
    <w:p>
      <w:pPr>
        <w:pStyle w:val="NoSpacing"/>
        <w:spacing w:line="276" w:lineRule="auto"/>
        <w:rPr>
          <w:rFonts w:ascii="Times New Roman" w:cs="Times New Roman" w:hAnsi="Times New Roman"/>
          <w:sz w:val="26"/>
          <w:szCs w:val="26"/>
          <w:u w:val="single"/>
        </w:rPr>
      </w:pPr>
    </w:p>
    <w:p>
      <w:pPr>
        <w:pStyle w:val="NoSpacing"/>
        <w:spacing w:line="276" w:lineRule="auto"/>
        <w:jc w:val="right"/>
        <w:rPr>
          <w:rFonts w:ascii="Times New Roman" w:cs="Times New Roman" w:hAnsi="Times New Roman"/>
          <w:sz w:val="26"/>
          <w:szCs w:val="26"/>
        </w:rPr>
      </w:pPr>
    </w:p>
    <w:p>
      <w:pPr>
        <w:pStyle w:val="NoSpacing"/>
        <w:spacing w:line="276" w:lineRule="auto"/>
        <w:jc w:val="right"/>
        <w:rPr>
          <w:rFonts w:ascii="Times New Roman" w:cs="Times New Roman" w:hAnsi="Times New Roman"/>
          <w:sz w:val="26"/>
          <w:szCs w:val="26"/>
        </w:rPr>
      </w:pPr>
    </w:p>
    <w:p>
      <w:pPr>
        <w:pStyle w:val="NoSpacing"/>
        <w:spacing w:line="276" w:lineRule="auto"/>
        <w:jc w:val="right"/>
        <w:rPr>
          <w:rFonts w:ascii="Times New Roman" w:cs="Times New Roman" w:hAnsi="Times New Roman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Цель</w:t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>Закрепить знания о характерных особенностях овощей и фруктах, их пользе и значении для хорошего здоровья и настроения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  <w:u w:val="single"/>
        </w:rPr>
        <w:t>Задачи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: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Образовательные:</w:t>
      </w:r>
    </w:p>
    <w:p>
      <w:pPr>
        <w:pStyle w:val="NoSpacing"/>
        <w:numPr>
          <w:ilvl w:val="0"/>
          <w:numId w:val="5"/>
        </w:numPr>
        <w:spacing w:line="276" w:lineRule="auto"/>
        <w:ind w:left="709" w:firstLine="0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повышать уровень познавательной активности и интеллекта ребенка, интерес, внимание к окружающим предметам;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Развивающие: </w:t>
      </w:r>
    </w:p>
    <w:p>
      <w:pPr>
        <w:pStyle w:val="NoSpacing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развивать навыки речевого общения,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обогащать словарный запас.</w:t>
      </w:r>
    </w:p>
    <w:p>
      <w:pPr>
        <w:pStyle w:val="NoSpacing"/>
        <w:numPr>
          <w:ilvl w:val="0"/>
          <w:numId w:val="5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приобщать детей к словесному искусству;</w:t>
      </w:r>
    </w:p>
    <w:p>
      <w:pPr>
        <w:pStyle w:val="NoSpacing"/>
        <w:numPr>
          <w:ilvl w:val="0"/>
          <w:numId w:val="5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развивать эмоциональное во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сприятие загадок, стихотворения;</w:t>
      </w:r>
    </w:p>
    <w:p>
      <w:pPr>
        <w:pStyle w:val="NoSpacing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Развивать творческие способности.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В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оспитательные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:</w:t>
      </w:r>
    </w:p>
    <w:p>
      <w:pPr>
        <w:pStyle w:val="NoSpacing"/>
        <w:numPr>
          <w:ilvl w:val="0"/>
          <w:numId w:val="6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воспитывать у детей желание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включаться совместно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со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взрослым в предложенную работу;</w:t>
      </w:r>
    </w:p>
    <w:p>
      <w:pPr>
        <w:pStyle w:val="NoSpacing"/>
        <w:numPr>
          <w:ilvl w:val="0"/>
          <w:numId w:val="6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приобщать детей к общепринятым правилам взаимоотношений;</w:t>
      </w:r>
    </w:p>
    <w:p>
      <w:pPr>
        <w:pStyle w:val="NoSpacing"/>
        <w:numPr>
          <w:ilvl w:val="0"/>
          <w:numId w:val="6"/>
        </w:numPr>
        <w:spacing w:line="276" w:lineRule="auto"/>
        <w:ind w:hanging="720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воспитывать желание работать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с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друг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другом.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  <w:u w:val="single"/>
        </w:rPr>
        <w:t>Методы, приемы: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 </w:t>
      </w:r>
    </w:p>
    <w:p>
      <w:pPr>
        <w:pStyle w:val="NoSpacing"/>
        <w:numPr>
          <w:ilvl w:val="0"/>
          <w:numId w:val="7"/>
        </w:numPr>
        <w:spacing w:line="276" w:lineRule="auto"/>
        <w:ind w:hanging="720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практический, игровой, наглядный, слуховой, словесный;</w:t>
      </w:r>
    </w:p>
    <w:p>
      <w:pPr>
        <w:pStyle w:val="NoSpacing"/>
        <w:numPr>
          <w:ilvl w:val="0"/>
          <w:numId w:val="7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погружение в игрову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ю ситуацию, загадывание загадок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, беседа.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  <w:u w:val="single"/>
        </w:rPr>
        <w:t>Предварительная работа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:</w:t>
      </w:r>
    </w:p>
    <w:p>
      <w:pPr>
        <w:pStyle w:val="NoSpacing"/>
        <w:numPr>
          <w:ilvl w:val="0"/>
          <w:numId w:val="8"/>
        </w:numPr>
        <w:spacing w:line="276" w:lineRule="auto"/>
        <w:ind w:hanging="72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проведение дидактических игр по темам: “овощи”, “фрукты</w:t>
      </w:r>
      <w:r>
        <w:rPr>
          <w:rFonts w:ascii="Times New Roman" w:cs="Times New Roman" w:hAnsi="Times New Roman"/>
          <w:sz w:val="26"/>
          <w:szCs w:val="26"/>
        </w:rPr>
        <w:t xml:space="preserve">”,; </w:t>
      </w:r>
    </w:p>
    <w:p>
      <w:pPr>
        <w:pStyle w:val="NoSpacing"/>
        <w:numPr>
          <w:ilvl w:val="0"/>
          <w:numId w:val="8"/>
        </w:numPr>
        <w:spacing w:line="276" w:lineRule="auto"/>
        <w:ind w:hanging="720"/>
        <w:jc w:val="both"/>
        <w:rPr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Fonts w:ascii="Times New Roman" w:cs="Times New Roman" w:hAnsi="Times New Roman"/>
          <w:bCs/>
          <w:color w:val="000000"/>
          <w:sz w:val="26"/>
          <w:szCs w:val="26"/>
        </w:rPr>
        <w:t>чтение художественной литературы;</w:t>
      </w:r>
    </w:p>
    <w:p>
      <w:pPr>
        <w:pStyle w:val="NoSpacing"/>
        <w:numPr>
          <w:ilvl w:val="0"/>
          <w:numId w:val="8"/>
        </w:numPr>
        <w:spacing w:line="276" w:lineRule="auto"/>
        <w:ind w:hanging="72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придумывание и отгадывание загадок; </w:t>
      </w:r>
    </w:p>
    <w:p>
      <w:pPr>
        <w:pStyle w:val="NoSpacing"/>
        <w:numPr>
          <w:ilvl w:val="0"/>
          <w:numId w:val="8"/>
        </w:numPr>
        <w:spacing w:line="276" w:lineRule="auto"/>
        <w:ind w:hanging="720"/>
        <w:jc w:val="both"/>
        <w:rPr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Fonts w:ascii="Times New Roman" w:cs="Times New Roman" w:hAnsi="Times New Roman"/>
          <w:bCs/>
          <w:color w:val="000000"/>
          <w:sz w:val="26"/>
          <w:szCs w:val="26"/>
        </w:rPr>
        <w:t>рисование и лепка фруктов и овощей;</w:t>
      </w:r>
    </w:p>
    <w:p>
      <w:pPr>
        <w:pStyle w:val="NoSpacing"/>
        <w:numPr>
          <w:ilvl w:val="0"/>
          <w:numId w:val="8"/>
        </w:numPr>
        <w:spacing w:line="276" w:lineRule="auto"/>
        <w:ind w:hanging="72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сюжетно-ролевая игра “магазин”;</w:t>
      </w:r>
    </w:p>
    <w:p>
      <w:pPr>
        <w:pStyle w:val="NoSpacing"/>
        <w:numPr>
          <w:ilvl w:val="0"/>
          <w:numId w:val="8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беседы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на тему «что мы выращиваем на огороде,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а что в саду».</w:t>
      </w:r>
    </w:p>
    <w:p>
      <w:pPr>
        <w:pStyle w:val="NoSpacing"/>
        <w:spacing w:line="276" w:lineRule="auto"/>
        <w:ind w:left="709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 </w:t>
      </w:r>
    </w:p>
    <w:p>
      <w:pPr>
        <w:pStyle w:val="NoSpacing"/>
        <w:spacing w:line="276" w:lineRule="auto"/>
        <w:ind w:left="709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  <w:u w:val="single"/>
        </w:rPr>
        <w:t xml:space="preserve">Материал: 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конверты с картинками;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сундук с письмом;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муляжи овощей и фруктов;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полумаски овощей;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две корзинки;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пластилин;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Style w:val="C4"/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доска для  лепки;</w:t>
      </w:r>
    </w:p>
    <w:p>
      <w:pPr>
        <w:pStyle w:val="NoSpacing"/>
        <w:numPr>
          <w:ilvl w:val="0"/>
          <w:numId w:val="9"/>
        </w:numPr>
        <w:spacing w:line="276" w:lineRule="auto"/>
        <w:ind w:hanging="72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салфетки.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Ход образовательной деятельности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lang w:eastAsia="ru-RU"/>
        </w:rPr>
      </w:pP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1.Организационный момент.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– Ребята, 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сегодня у нас необычный день мы отправимся за витаминами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. 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 xml:space="preserve">Посмотрите на </w:t>
      </w:r>
      <w:r>
        <w:rPr>
          <w:rFonts w:ascii="Times New Roman" w:cs="Times New Roman" w:hAnsi="Times New Roman"/>
          <w:color w:val="000000"/>
          <w:sz w:val="26"/>
          <w:szCs w:val="26"/>
        </w:rPr>
        <w:t>полу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какие следы, куда ведут эти следы?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>Давайте отправимся по следам. Дорогие ребята мы по дороге нашли сундук, а в сундуке письмо: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>Помогите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пожалуйста! Приготовить овощи для салата в зеленую корзину, а фрукты для компота в розовую корзину. С уважением </w:t>
      </w:r>
      <w:r>
        <w:rPr>
          <w:rFonts w:ascii="Times New Roman" w:cs="Times New Roman" w:hAnsi="Times New Roman"/>
          <w:color w:val="000000"/>
          <w:sz w:val="26"/>
          <w:szCs w:val="26"/>
        </w:rPr>
        <w:t>Лето!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>Логопед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: Поможем </w:t>
      </w:r>
      <w:r>
        <w:rPr>
          <w:rFonts w:ascii="Times New Roman" w:cs="Times New Roman" w:hAnsi="Times New Roman"/>
          <w:color w:val="000000"/>
          <w:sz w:val="26"/>
          <w:szCs w:val="26"/>
        </w:rPr>
        <w:t>Лету?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cs="Times New Roman" w:hAnsi="Times New Roman"/>
          <w:i/>
          <w:color w:val="000000"/>
          <w:sz w:val="26"/>
          <w:szCs w:val="26"/>
        </w:rPr>
        <w:t>Дети собирают овощи и фрукты</w:t>
      </w:r>
      <w:r>
        <w:rPr>
          <w:rFonts w:ascii="Times New Roman" w:cs="Times New Roman" w:hAnsi="Times New Roman"/>
          <w:color w:val="000000"/>
          <w:sz w:val="26"/>
          <w:szCs w:val="26"/>
        </w:rPr>
        <w:t>)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>Логопед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Молодцы! Вы были внимательны!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2. Классификация  овощей и фруктов.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Воспитатель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 загадывает загадки: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-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За кудрявый хохолок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Лису из норки поволок.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На ощупь — очень гладкая,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На вкус — как сахар сладкая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.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(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м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орковь)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-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Наши поросятки выросли на грядке,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К солнышку бочком,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хвостиком крючком.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Эти поросятки играют с нами в прятки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.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(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о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гурцы)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-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Молодцы!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Догадались.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Что это — морковь,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огурцы?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Как можно назвать их одним словом?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(овощи)</w:t>
      </w:r>
    </w:p>
    <w:p>
      <w:pPr>
        <w:pStyle w:val="NoSpacing"/>
        <w:spacing w:line="276" w:lineRule="auto"/>
        <w:ind w:firstLine="709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-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Назовите,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какие еще вы знаете овощи?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(тыква,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помидора,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перец,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репа,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свекла,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лук,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картофель и т. д.)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3.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Игра-драматизация «Веселые овощи» 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А теперь соберем урожай овощей не обычным образом, а без слов, с помощью жестов и движений. Выберите себе полумаски овощей, наденьте их. Остальные дети должны догадаться, какой овощ участники игры убрали с грядки. 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Логопед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Все овощи собрали? Эти овощи отправим Осени. Молодцы, ребята!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4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4.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Дидактическая игра: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 «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Загадки об  овощах»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 xml:space="preserve">Воспитатель: Я раздаю вам конверты с картинками, изображающими разные овощи. Я читаю загадку, а вы </w:t>
      </w:r>
      <w:r>
        <w:rPr>
          <w:rStyle w:val="C4"/>
          <w:rFonts w:ascii="Times New Roman" w:cs="Times New Roman" w:hAnsi="Times New Roman"/>
          <w:color w:val="000000"/>
          <w:sz w:val="26"/>
          <w:szCs w:val="26"/>
        </w:rPr>
        <w:t>отгадываете их, поднимая карточку с картинками.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Fonts w:ascii="Times New Roman" w:cs="Times New Roman" w:hAnsi="Times New Roman"/>
          <w:bCs/>
          <w:color w:val="000000"/>
          <w:sz w:val="26"/>
          <w:szCs w:val="26"/>
        </w:rPr>
        <w:t xml:space="preserve">Ребята, благодарю вас! 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cs="Times New Roman" w:hAnsi="Times New Roman"/>
          <w:bCs/>
          <w:color w:val="000000"/>
          <w:sz w:val="26"/>
          <w:szCs w:val="26"/>
        </w:rPr>
        <w:t>5.</w:t>
      </w:r>
      <w:r>
        <w:rPr>
          <w:rFonts w:ascii="Times New Roman" w:cs="Times New Roman" w:eastAsia="Times New Roman" w:hAnsi="Times New Roman"/>
          <w:bCs/>
          <w:color w:val="000000"/>
          <w:sz w:val="26"/>
          <w:szCs w:val="26"/>
          <w:lang w:eastAsia="ru-RU"/>
        </w:rPr>
        <w:t>Игра на переключение внимания.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– Давайте узнаем, насколько вы внимательны: если я назову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фрукты – поднимаете руки вверх, становитесь на носочки;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овощи – присе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даете, руками упираетесь об пол.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Как хорошо справились, молодцы!</w:t>
      </w:r>
    </w:p>
    <w:p>
      <w:pPr>
        <w:pStyle w:val="NoSpacing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6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.</w:t>
      </w: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 xml:space="preserve"> Игра «Повар»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 xml:space="preserve">- Ребята, давайте поиграем в игру «Повар». 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>Дети становятся в круг, выбирается ведущий, он находится в середине круга. Остальные дети договариваются, каким овощем или фруктом будет каждый из них. Ведущий-повар объявляет, что он будет готовить: салат или компот, затем поочередно называет те фрукты или овощи, которые ему нужны. Дети слушают название и подходят к «повару» в том случае, если назван их фрукт или овощ. Игра заканчивается тогда, когда «блюдо» будет «приготовлено».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>7. Лепка фруктов, овощей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>Логопед</w:t>
      </w: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 xml:space="preserve">Я предлагаю вам слепить понравившиеся фрукты и овощи. 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color w:val="000000"/>
          <w:sz w:val="26"/>
          <w:szCs w:val="26"/>
        </w:rPr>
        <w:t>Молодцы, как отлично справились с заданием.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>8</w:t>
      </w:r>
      <w:r>
        <w:rPr>
          <w:rFonts w:ascii="Times New Roman" w:cs="Times New Roman" w:hAnsi="Times New Roman"/>
          <w:color w:val="000000"/>
          <w:sz w:val="26"/>
          <w:szCs w:val="26"/>
        </w:rPr>
        <w:t>. Какие мы молодцы! Мы запомнили много овощей и фруктов. Возьмемся все за руки и поем песенку «</w:t>
      </w:r>
      <w:r>
        <w:rPr>
          <w:rFonts w:ascii="Times New Roman" w:cs="Times New Roman" w:hAnsi="Times New Roman"/>
          <w:color w:val="000000"/>
          <w:sz w:val="26"/>
          <w:szCs w:val="26"/>
        </w:rPr>
        <w:t>Хороводная-огородная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». </w:t>
      </w:r>
      <w:r>
        <w:rPr>
          <w:rFonts w:ascii="Times New Roman" w:cs="Times New Roman" w:hAnsi="Times New Roman"/>
          <w:color w:val="000000"/>
          <w:sz w:val="26"/>
          <w:szCs w:val="26"/>
        </w:rPr>
        <w:t>(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Музыка Б. </w:t>
      </w:r>
      <w:r>
        <w:rPr>
          <w:rFonts w:ascii="Times New Roman" w:cs="Times New Roman" w:hAnsi="Times New Roman"/>
          <w:color w:val="000000"/>
          <w:sz w:val="26"/>
          <w:szCs w:val="26"/>
        </w:rPr>
        <w:t>Можжевелова</w:t>
      </w:r>
      <w:r>
        <w:rPr>
          <w:rFonts w:ascii="Times New Roman" w:cs="Times New Roman" w:hAnsi="Times New Roman"/>
          <w:color w:val="000000"/>
          <w:sz w:val="26"/>
          <w:szCs w:val="26"/>
        </w:rPr>
        <w:t>.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Слова А. </w:t>
      </w:r>
      <w:r>
        <w:rPr>
          <w:rFonts w:ascii="Times New Roman" w:cs="Times New Roman" w:hAnsi="Times New Roman"/>
          <w:color w:val="000000"/>
          <w:sz w:val="26"/>
          <w:szCs w:val="26"/>
        </w:rPr>
        <w:t>Пассовой</w:t>
      </w:r>
      <w:r>
        <w:rPr>
          <w:rFonts w:ascii="Times New Roman" w:cs="Times New Roman" w:hAnsi="Times New Roman"/>
          <w:color w:val="000000"/>
          <w:sz w:val="26"/>
          <w:szCs w:val="26"/>
        </w:rPr>
        <w:t>)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9. 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Рефлексия 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- Ребята, скажите, чем мы сегодня занимались?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- 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Кого мы сегодня встретили, кому помогли?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- Как 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здорово</w:t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 у нас получилось путешествовать!</w:t>
      </w:r>
    </w:p>
    <w:p>
      <w:pPr>
        <w:pStyle w:val="NoSpacing"/>
        <w:spacing w:line="276" w:lineRule="auto"/>
        <w:ind w:firstLine="709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- Что вы расскажите дома? </w:t>
      </w:r>
    </w:p>
    <w:p>
      <w:pPr>
        <w:pStyle w:val="NoSpacing"/>
        <w:spacing w:line="276" w:lineRule="auto"/>
        <w:jc w:val="both"/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ab/>
      </w: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>- Что вы слепили?</w:t>
      </w:r>
    </w:p>
    <w:p>
      <w:pPr>
        <w:pStyle w:val="NoSpacing"/>
        <w:spacing w:line="276" w:lineRule="auto"/>
        <w:ind w:firstLine="708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Style w:val="C1"/>
          <w:rFonts w:ascii="Times New Roman" w:cs="Times New Roman" w:hAnsi="Times New Roman"/>
          <w:bCs/>
          <w:color w:val="000000"/>
          <w:sz w:val="26"/>
          <w:szCs w:val="26"/>
        </w:rPr>
        <w:t xml:space="preserve">- Мы молодцы! Аплодируем. </w:t>
      </w: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2"/>
  </w:compat>
  <w:rsids>
    <w:rsidRoot w:val="009524DD"/>
    <w:rsid w:val="00256CCA"/>
    <w:rsid w:val="0030417B"/>
    <w:rsid w:val="0045720A"/>
    <w:rsid w:val="005271B9"/>
    <w:rsid w:val="005C5327"/>
    <w:rsid w:val="00634E81"/>
    <w:rsid w:val="006E20A7"/>
    <w:rsid w:val="00775B94"/>
    <w:rsid w:val="007B793D"/>
    <w:rsid w:val="008A5108"/>
    <w:rsid w:val="008C2EAF"/>
    <w:rsid w:val="009101B4"/>
    <w:rsid w:val="009524DD"/>
    <w:rsid w:val="00A10996"/>
    <w:rsid w:val="00AB5DEF"/>
    <w:rsid w:val="00B5539F"/>
    <w:rsid w:val="00B91EE0"/>
    <w:rsid w:val="00B92086"/>
    <w:rsid w:val="00B92612"/>
    <w:rsid w:val="00BE2BDC"/>
    <w:rsid w:val="00D01D2D"/>
    <w:rsid w:val="00D5462A"/>
    <w:rsid w:val="00DE77BE"/>
    <w:rsid w:val="00F52C3C"/>
    <w:rsid w:val="00F8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</w:style>
  <w:style w:type="character" w:customStyle="1" w:styleId="C8">
    <w:name w:val="C8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1">
    <w:name w:val="C1"/>
    <w:basedOn w:val="DefaultParagraphFont"/>
    <w:uiPriority w:val="99"/>
  </w:style>
  <w:style w:type="character" w:customStyle="1" w:styleId="C4">
    <w:name w:val="C4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24DD"/>
  </w:style>
  <w:style w:type="character" w:customStyle="1" w:styleId="c8">
    <w:name w:val="c8"/>
    <w:basedOn w:val="a0"/>
    <w:rsid w:val="009524DD"/>
  </w:style>
  <w:style w:type="character" w:customStyle="1" w:styleId="apple-converted-space">
    <w:name w:val="apple-converted-space"/>
    <w:basedOn w:val="a0"/>
    <w:rsid w:val="009524DD"/>
  </w:style>
  <w:style w:type="character" w:customStyle="1" w:styleId="c1">
    <w:name w:val="c1"/>
    <w:basedOn w:val="a0"/>
    <w:rsid w:val="009524DD"/>
  </w:style>
  <w:style w:type="character" w:customStyle="1" w:styleId="c4">
    <w:name w:val="c4"/>
    <w:basedOn w:val="a0"/>
    <w:rsid w:val="009524DD"/>
  </w:style>
  <w:style w:type="paragraph" w:styleId="a3">
    <w:name w:val="Balloon Text"/>
    <w:basedOn w:val="a"/>
    <w:link w:val="a4"/>
    <w:uiPriority w:val="99"/>
    <w:semiHidden/>
    <w:unhideWhenUsed/>
    <w:rsid w:val="009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8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84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BE6D-A234-4EE0-88C4-C47E0C2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unknown</cp:lastModifiedBy>
</cp:coreProperties>
</file>